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08" w:rsidRPr="00367908" w:rsidRDefault="00367908" w:rsidP="00A4163B">
      <w:pPr>
        <w:ind w:firstLineChars="200" w:firstLine="422"/>
        <w:rPr>
          <w:rFonts w:ascii="Times New Roman" w:hAnsi="Times New Roman" w:cs="Times New Roman"/>
          <w:b/>
        </w:rPr>
      </w:pPr>
      <w:r w:rsidRPr="00367908">
        <w:rPr>
          <w:rFonts w:ascii="Times New Roman" w:hAnsi="Times New Roman" w:cs="Times New Roman"/>
          <w:b/>
        </w:rPr>
        <w:t>电力工程中译英测试</w:t>
      </w:r>
    </w:p>
    <w:p w:rsidR="00367908" w:rsidRPr="00367908" w:rsidRDefault="00367908" w:rsidP="00A4163B">
      <w:pPr>
        <w:ind w:firstLineChars="200" w:firstLine="420"/>
        <w:rPr>
          <w:rFonts w:ascii="Times New Roman" w:hAnsi="Times New Roman" w:cs="Times New Roman"/>
        </w:rPr>
      </w:pPr>
    </w:p>
    <w:p w:rsidR="00367908" w:rsidRPr="00367908" w:rsidRDefault="00367908" w:rsidP="00A4163B">
      <w:pPr>
        <w:ind w:firstLineChars="200" w:firstLine="420"/>
        <w:rPr>
          <w:rFonts w:ascii="Times New Roman" w:hAnsi="Times New Roman" w:cs="Times New Roman"/>
        </w:rPr>
      </w:pPr>
      <w:r w:rsidRPr="00367908">
        <w:rPr>
          <w:rFonts w:ascii="Times New Roman" w:hAnsi="Times New Roman" w:cs="Times New Roman"/>
        </w:rPr>
        <w:t>在户外高压电力设备上作业时，应在作业地点的四周设置围栏，其出入口要围至邻近道路旁边，并设有</w:t>
      </w:r>
      <w:r w:rsidRPr="00367908">
        <w:rPr>
          <w:rFonts w:ascii="Times New Roman" w:hAnsi="Times New Roman" w:cs="Times New Roman"/>
        </w:rPr>
        <w:t>“</w:t>
      </w:r>
      <w:r w:rsidRPr="00367908">
        <w:rPr>
          <w:rFonts w:ascii="Times New Roman" w:hAnsi="Times New Roman" w:cs="Times New Roman"/>
        </w:rPr>
        <w:t>从此进出！</w:t>
      </w:r>
      <w:r w:rsidRPr="00367908">
        <w:rPr>
          <w:rFonts w:ascii="Times New Roman" w:hAnsi="Times New Roman" w:cs="Times New Roman"/>
        </w:rPr>
        <w:t>”</w:t>
      </w:r>
      <w:r w:rsidRPr="00367908">
        <w:rPr>
          <w:rFonts w:ascii="Times New Roman" w:hAnsi="Times New Roman" w:cs="Times New Roman"/>
        </w:rPr>
        <w:t>的安全标志牌，作业地点四周围栏上悬挂适当数量的</w:t>
      </w:r>
      <w:r w:rsidRPr="00367908">
        <w:rPr>
          <w:rFonts w:ascii="Times New Roman" w:hAnsi="Times New Roman" w:cs="Times New Roman"/>
        </w:rPr>
        <w:t>“</w:t>
      </w:r>
      <w:r w:rsidRPr="00367908">
        <w:rPr>
          <w:rFonts w:ascii="Times New Roman" w:hAnsi="Times New Roman" w:cs="Times New Roman"/>
        </w:rPr>
        <w:t>止步，高压危险！</w:t>
      </w:r>
      <w:r w:rsidRPr="00367908">
        <w:rPr>
          <w:rFonts w:ascii="Times New Roman" w:hAnsi="Times New Roman" w:cs="Times New Roman"/>
        </w:rPr>
        <w:t>”</w:t>
      </w:r>
      <w:r w:rsidRPr="00367908">
        <w:rPr>
          <w:rFonts w:ascii="Times New Roman" w:hAnsi="Times New Roman" w:cs="Times New Roman"/>
        </w:rPr>
        <w:t>的安全标志牌，标志牌应朝向围栏里面。若室外的大部分设备停电，只有个别地点保留有带电设备，其他设备无触及带电导体的可能时，可以在带电设备四周设置全封闭围栏，围栏上悬挂适当数量的</w:t>
      </w:r>
      <w:r w:rsidRPr="00367908">
        <w:rPr>
          <w:rFonts w:ascii="Times New Roman" w:hAnsi="Times New Roman" w:cs="Times New Roman"/>
        </w:rPr>
        <w:t>“</w:t>
      </w:r>
      <w:r w:rsidRPr="00367908">
        <w:rPr>
          <w:rFonts w:ascii="Times New Roman" w:hAnsi="Times New Roman" w:cs="Times New Roman"/>
        </w:rPr>
        <w:t>止步，高压危险！</w:t>
      </w:r>
      <w:r w:rsidRPr="00367908">
        <w:rPr>
          <w:rFonts w:ascii="Times New Roman" w:hAnsi="Times New Roman" w:cs="Times New Roman"/>
        </w:rPr>
        <w:t>”</w:t>
      </w:r>
      <w:r w:rsidRPr="00367908">
        <w:rPr>
          <w:rFonts w:ascii="Times New Roman" w:hAnsi="Times New Roman" w:cs="Times New Roman"/>
        </w:rPr>
        <w:t>的安全标志牌，标志牌应朝向围栏外面。</w:t>
      </w:r>
    </w:p>
    <w:p w:rsidR="00367908" w:rsidRDefault="00367908" w:rsidP="00A4163B">
      <w:pPr>
        <w:ind w:firstLineChars="200" w:firstLine="420"/>
        <w:rPr>
          <w:rFonts w:ascii="Times New Roman" w:hAnsi="Times New Roman" w:cs="Times New Roman" w:hint="eastAsia"/>
        </w:rPr>
      </w:pPr>
    </w:p>
    <w:p w:rsidR="00367908" w:rsidRPr="00367908" w:rsidRDefault="00367908" w:rsidP="00A4163B">
      <w:pPr>
        <w:ind w:firstLineChars="200" w:firstLine="420"/>
        <w:rPr>
          <w:rFonts w:ascii="Times New Roman" w:hAnsi="Times New Roman" w:cs="Times New Roman"/>
        </w:rPr>
      </w:pPr>
      <w:bookmarkStart w:id="0" w:name="_GoBack"/>
      <w:bookmarkEnd w:id="0"/>
    </w:p>
    <w:p w:rsidR="00367908" w:rsidRPr="00367908" w:rsidRDefault="00367908" w:rsidP="00A4163B">
      <w:pPr>
        <w:ind w:firstLineChars="200" w:firstLine="422"/>
        <w:rPr>
          <w:rFonts w:ascii="Times New Roman" w:hAnsi="Times New Roman" w:cs="Times New Roman"/>
          <w:b/>
        </w:rPr>
      </w:pPr>
      <w:r w:rsidRPr="00367908">
        <w:rPr>
          <w:rFonts w:ascii="Times New Roman" w:hAnsi="Times New Roman" w:cs="Times New Roman"/>
          <w:b/>
        </w:rPr>
        <w:t>电力工程英译中测试</w:t>
      </w:r>
    </w:p>
    <w:p w:rsidR="00367908" w:rsidRPr="00367908" w:rsidRDefault="00367908" w:rsidP="00A4163B">
      <w:pPr>
        <w:ind w:firstLineChars="200" w:firstLine="420"/>
        <w:rPr>
          <w:rFonts w:ascii="Times New Roman" w:hAnsi="Times New Roman" w:cs="Times New Roman"/>
        </w:rPr>
      </w:pPr>
    </w:p>
    <w:p w:rsidR="00367908" w:rsidRPr="00367908" w:rsidRDefault="00367908" w:rsidP="00A4163B">
      <w:pPr>
        <w:ind w:firstLineChars="200" w:firstLine="420"/>
        <w:rPr>
          <w:rFonts w:ascii="Times New Roman" w:hAnsi="Times New Roman" w:cs="Times New Roman"/>
        </w:rPr>
      </w:pPr>
      <w:r w:rsidRPr="00367908">
        <w:rPr>
          <w:rFonts w:ascii="Times New Roman" w:hAnsi="Times New Roman" w:cs="Times New Roman"/>
        </w:rPr>
        <w:t>Electrical cabinets, panels, and panel-boards shall be constructed from 3 millimeter steel plate with reinforced steel frame members, cast or welded as required, to provide true surfaces and adequate support for devices mounted therein. Cabinets, panels, and panel-boards shall be of adequate strength to support mounted components during shipping and to support a concentrated load of 98 kilograms on the top after erection. Free-standing cabinets, panels, and panel-boards shall have hinged lockable covers and shall be a maximum of 2.5 meters high, less than 5.2 meters wide, and less than 0.81 meter deep.</w:t>
      </w:r>
    </w:p>
    <w:p w:rsidR="00367908" w:rsidRPr="00367908" w:rsidRDefault="00367908" w:rsidP="00A4163B">
      <w:pPr>
        <w:ind w:firstLineChars="200" w:firstLine="420"/>
        <w:rPr>
          <w:rFonts w:ascii="Times New Roman" w:hAnsi="Times New Roman" w:cs="Times New Roman"/>
        </w:rPr>
      </w:pPr>
    </w:p>
    <w:p w:rsidR="00AC3AFD" w:rsidRPr="00367908" w:rsidRDefault="00367908" w:rsidP="00A4163B">
      <w:pPr>
        <w:ind w:firstLineChars="200" w:firstLine="420"/>
        <w:rPr>
          <w:rFonts w:ascii="Times New Roman" w:hAnsi="Times New Roman" w:cs="Times New Roman"/>
        </w:rPr>
      </w:pPr>
      <w:r w:rsidRPr="00367908">
        <w:rPr>
          <w:rFonts w:ascii="Times New Roman" w:hAnsi="Times New Roman" w:cs="Times New Roman"/>
        </w:rPr>
        <w:t>Corrosion-resistant conduit boxes, separate from the main leads terminal housing shall be provided for current transformer secondary leads, motor space heater leads, partial discharge monitoring, temperature detectors and leads, and vibration monitors. Accessories with leads insulated for different voltage classifications shall not occupy the same conduit box.</w:t>
      </w:r>
    </w:p>
    <w:sectPr w:rsidR="00AC3AFD" w:rsidRPr="003679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E4" w:rsidRDefault="00EA6CE4" w:rsidP="00367908">
      <w:r>
        <w:separator/>
      </w:r>
    </w:p>
  </w:endnote>
  <w:endnote w:type="continuationSeparator" w:id="0">
    <w:p w:rsidR="00EA6CE4" w:rsidRDefault="00EA6CE4" w:rsidP="0036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E4" w:rsidRDefault="00EA6CE4" w:rsidP="00367908">
      <w:r>
        <w:separator/>
      </w:r>
    </w:p>
  </w:footnote>
  <w:footnote w:type="continuationSeparator" w:id="0">
    <w:p w:rsidR="00EA6CE4" w:rsidRDefault="00EA6CE4" w:rsidP="00367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D6"/>
    <w:rsid w:val="00367908"/>
    <w:rsid w:val="003971D6"/>
    <w:rsid w:val="00A4163B"/>
    <w:rsid w:val="00A53647"/>
    <w:rsid w:val="00AC3AFD"/>
    <w:rsid w:val="00EA6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79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7908"/>
    <w:rPr>
      <w:sz w:val="18"/>
      <w:szCs w:val="18"/>
    </w:rPr>
  </w:style>
  <w:style w:type="paragraph" w:styleId="a4">
    <w:name w:val="footer"/>
    <w:basedOn w:val="a"/>
    <w:link w:val="Char0"/>
    <w:uiPriority w:val="99"/>
    <w:unhideWhenUsed/>
    <w:rsid w:val="00367908"/>
    <w:pPr>
      <w:tabs>
        <w:tab w:val="center" w:pos="4153"/>
        <w:tab w:val="right" w:pos="8306"/>
      </w:tabs>
      <w:snapToGrid w:val="0"/>
      <w:jc w:val="left"/>
    </w:pPr>
    <w:rPr>
      <w:sz w:val="18"/>
      <w:szCs w:val="18"/>
    </w:rPr>
  </w:style>
  <w:style w:type="character" w:customStyle="1" w:styleId="Char0">
    <w:name w:val="页脚 Char"/>
    <w:basedOn w:val="a0"/>
    <w:link w:val="a4"/>
    <w:uiPriority w:val="99"/>
    <w:rsid w:val="003679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79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7908"/>
    <w:rPr>
      <w:sz w:val="18"/>
      <w:szCs w:val="18"/>
    </w:rPr>
  </w:style>
  <w:style w:type="paragraph" w:styleId="a4">
    <w:name w:val="footer"/>
    <w:basedOn w:val="a"/>
    <w:link w:val="Char0"/>
    <w:uiPriority w:val="99"/>
    <w:unhideWhenUsed/>
    <w:rsid w:val="00367908"/>
    <w:pPr>
      <w:tabs>
        <w:tab w:val="center" w:pos="4153"/>
        <w:tab w:val="right" w:pos="8306"/>
      </w:tabs>
      <w:snapToGrid w:val="0"/>
      <w:jc w:val="left"/>
    </w:pPr>
    <w:rPr>
      <w:sz w:val="18"/>
      <w:szCs w:val="18"/>
    </w:rPr>
  </w:style>
  <w:style w:type="character" w:customStyle="1" w:styleId="Char0">
    <w:name w:val="页脚 Char"/>
    <w:basedOn w:val="a0"/>
    <w:link w:val="a4"/>
    <w:uiPriority w:val="99"/>
    <w:rsid w:val="003679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2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2019-01-07T10:27:00Z</dcterms:created>
  <dcterms:modified xsi:type="dcterms:W3CDTF">2019-01-07T10:28:00Z</dcterms:modified>
</cp:coreProperties>
</file>